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5F8" w:rsidRDefault="002D05F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СЕЛЬСКОГО ХОЗЯЙСТВА И ПРОДОВОЛЬСТВИЯ РЕСПУБЛИКИ БЕЛАРУСЬ</w:t>
      </w:r>
    </w:p>
    <w:p w:rsidR="002D05F8" w:rsidRDefault="002D05F8">
      <w:pPr>
        <w:pStyle w:val="newncpi"/>
        <w:ind w:firstLine="0"/>
        <w:jc w:val="center"/>
      </w:pPr>
      <w:r>
        <w:rPr>
          <w:rStyle w:val="datepr"/>
        </w:rPr>
        <w:t>5 октября 2021 г.</w:t>
      </w:r>
      <w:r>
        <w:rPr>
          <w:rStyle w:val="number"/>
        </w:rPr>
        <w:t xml:space="preserve"> № 63</w:t>
      </w:r>
    </w:p>
    <w:p w:rsidR="002D05F8" w:rsidRDefault="002D05F8">
      <w:pPr>
        <w:pStyle w:val="titlencpi"/>
      </w:pPr>
      <w:r>
        <w:t>О порядке производства семян сельскохозяйственных растений</w:t>
      </w:r>
    </w:p>
    <w:p w:rsidR="002D05F8" w:rsidRDefault="002D05F8">
      <w:pPr>
        <w:pStyle w:val="changei"/>
      </w:pPr>
      <w:r>
        <w:t>Изменения и дополнения:</w:t>
      </w:r>
    </w:p>
    <w:p w:rsidR="002D05F8" w:rsidRDefault="002D05F8">
      <w:pPr>
        <w:pStyle w:val="changeadd"/>
      </w:pPr>
      <w:r>
        <w:t>Постановление Министерства сельского хозяйства и продовольствия Республики Беларусь от 10 мая 2022 г. № 47 (зарегистрировано в Национальном реестре - № 8/38329 от 01.07.2022 г.) &lt;W22238329&gt;</w:t>
      </w:r>
    </w:p>
    <w:p w:rsidR="002D05F8" w:rsidRDefault="002D05F8">
      <w:pPr>
        <w:pStyle w:val="newncpi"/>
      </w:pPr>
      <w:r>
        <w:t> </w:t>
      </w:r>
    </w:p>
    <w:p w:rsidR="002D05F8" w:rsidRDefault="002D05F8">
      <w:pPr>
        <w:pStyle w:val="preamble"/>
      </w:pPr>
      <w:r>
        <w:t>На основании части шестой статьи 16 Закона Республики Беларусь от 7 мая 2021 г. № 102-З «О селекции и семеноводстве сельскохозяйственных растений» и подпункта 5.1 пункта 5 Положения о Министерстве сельского хозяйства и продовольствия Республики Беларусь, утвержденного постановлением Совета Министров Республики Беларусь от 29 июня 2011 г. № 867, Министерство сельского хозяйства и продовольствия Республики Беларусь ПОСТАНОВЛЯЕТ:</w:t>
      </w:r>
    </w:p>
    <w:p w:rsidR="002D05F8" w:rsidRDefault="002D05F8">
      <w:pPr>
        <w:pStyle w:val="point"/>
      </w:pPr>
      <w:r>
        <w:t>1. Утвердить Положение о порядке производства семян сельскохозяйственных растений (прилагается).</w:t>
      </w:r>
    </w:p>
    <w:p w:rsidR="002D05F8" w:rsidRDefault="002D05F8">
      <w:pPr>
        <w:pStyle w:val="point"/>
      </w:pPr>
      <w:r>
        <w:t>2. Настоящее постановление вступает в силу с 15 ноября 2021 г.</w:t>
      </w:r>
    </w:p>
    <w:p w:rsidR="002D05F8" w:rsidRDefault="002D05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D05F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05F8" w:rsidRDefault="002D05F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05F8" w:rsidRDefault="002D05F8">
            <w:pPr>
              <w:pStyle w:val="newncpi0"/>
              <w:jc w:val="right"/>
            </w:pPr>
            <w:r>
              <w:rPr>
                <w:rStyle w:val="pers"/>
              </w:rPr>
              <w:t>И.И.Крупко</w:t>
            </w:r>
          </w:p>
        </w:tc>
      </w:tr>
    </w:tbl>
    <w:p w:rsidR="002D05F8" w:rsidRDefault="002D05F8">
      <w:pPr>
        <w:pStyle w:val="newncpi0"/>
      </w:pPr>
      <w:r>
        <w:t> </w:t>
      </w:r>
    </w:p>
    <w:p w:rsidR="002D05F8" w:rsidRDefault="002D05F8">
      <w:pPr>
        <w:pStyle w:val="agree"/>
      </w:pPr>
      <w:r>
        <w:t>СОГЛАСОВАНО</w:t>
      </w:r>
    </w:p>
    <w:p w:rsidR="002D05F8" w:rsidRDefault="002D05F8">
      <w:pPr>
        <w:pStyle w:val="agree"/>
      </w:pPr>
      <w:r>
        <w:t>Национальная академия наук</w:t>
      </w:r>
      <w:r>
        <w:br/>
        <w:t>Беларуси</w:t>
      </w:r>
    </w:p>
    <w:p w:rsidR="002D05F8" w:rsidRDefault="002D05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2D05F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05F8" w:rsidRDefault="002D05F8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05F8" w:rsidRDefault="002D05F8">
            <w:pPr>
              <w:pStyle w:val="capu1"/>
            </w:pPr>
            <w:r>
              <w:t>УТВЕРЖДЕНО</w:t>
            </w:r>
          </w:p>
          <w:p w:rsidR="002D05F8" w:rsidRDefault="002D05F8">
            <w:pPr>
              <w:pStyle w:val="cap1"/>
            </w:pPr>
            <w:r>
              <w:t>Постановление</w:t>
            </w:r>
            <w:r>
              <w:br/>
              <w:t>Министерства</w:t>
            </w:r>
            <w:r>
              <w:br/>
              <w:t>сельского хозяйства</w:t>
            </w:r>
            <w:r>
              <w:br/>
              <w:t>и продовольствия</w:t>
            </w:r>
            <w:r>
              <w:br/>
              <w:t>Республики Беларусь</w:t>
            </w:r>
            <w:r>
              <w:br/>
              <w:t>05.10.2021 № 63</w:t>
            </w:r>
          </w:p>
        </w:tc>
      </w:tr>
    </w:tbl>
    <w:p w:rsidR="002D05F8" w:rsidRDefault="002D05F8">
      <w:pPr>
        <w:pStyle w:val="titleu"/>
      </w:pPr>
      <w:r>
        <w:t>ПОЛОЖЕНИЕ</w:t>
      </w:r>
      <w:r>
        <w:br/>
        <w:t>о порядке производства семян сельскохозяйственных растений</w:t>
      </w:r>
    </w:p>
    <w:p w:rsidR="002D05F8" w:rsidRDefault="002D05F8">
      <w:pPr>
        <w:pStyle w:val="chapter"/>
      </w:pPr>
      <w:r>
        <w:t>ГЛАВА 1</w:t>
      </w:r>
      <w:r>
        <w:br/>
        <w:t>ОБЩИЕ ПОЛОЖЕНИЯ</w:t>
      </w:r>
    </w:p>
    <w:p w:rsidR="002D05F8" w:rsidRDefault="002D05F8">
      <w:pPr>
        <w:pStyle w:val="point"/>
      </w:pPr>
      <w:r>
        <w:t>1. Настоящее Положение определяет порядок производства семян сельскохозяйственных растений юридическими лицами и индивидуальными предпринимателями, являющимися субъектами селекции и (или) семеноводства сельскохозяйственных растений.</w:t>
      </w:r>
    </w:p>
    <w:p w:rsidR="002D05F8" w:rsidRDefault="002D05F8">
      <w:pPr>
        <w:pStyle w:val="point"/>
      </w:pPr>
      <w:r>
        <w:t>2. В настоящем Положении используются термины и их определения в значениях, установленных Законом Республики Беларусь «О селекции и семеноводстве сельскохозяйственных растений», а также следующие термины и их определения:</w:t>
      </w:r>
    </w:p>
    <w:p w:rsidR="002D05F8" w:rsidRDefault="002D05F8">
      <w:pPr>
        <w:pStyle w:val="newncpi"/>
      </w:pPr>
      <w:r>
        <w:t>гибридные семена (семена гибридов первого поколения) – семена, полученные методом гибридизации от скрещивания специально подобранных родительских форм сельскохозяйственных растений;</w:t>
      </w:r>
    </w:p>
    <w:p w:rsidR="002D05F8" w:rsidRDefault="002D05F8">
      <w:pPr>
        <w:pStyle w:val="newncpi"/>
      </w:pPr>
      <w:r>
        <w:lastRenderedPageBreak/>
        <w:t>категория семян – группа определенных этапов размножения сельскохозяйственных растений согласно порядку их производства, формирующая в результате оригинальные, элитные и репродукционные семена сельскохозяйственных растений;</w:t>
      </w:r>
    </w:p>
    <w:p w:rsidR="002D05F8" w:rsidRDefault="002D05F8">
      <w:pPr>
        <w:pStyle w:val="newncpi"/>
      </w:pPr>
      <w:r>
        <w:t>питомник отбора (семейственного отбора (сохранения), самоопыленных линий) – специально закладываемый семенной посев с целью осуществления отбора наиболее типичных для сорта семей растений;</w:t>
      </w:r>
    </w:p>
    <w:p w:rsidR="002D05F8" w:rsidRDefault="002D05F8">
      <w:pPr>
        <w:pStyle w:val="newncpi"/>
      </w:pPr>
      <w:r>
        <w:t>питомник испытания потомств первого и второго годов (поколений) – специально закладываемый посев семенами, отобранными от лучших типичных для сорта растений, для последующей оценки сортовой чистоты (типичности), однородности и хозяйственно ценных признаков этих растений и последующего их размножения;</w:t>
      </w:r>
    </w:p>
    <w:p w:rsidR="002D05F8" w:rsidRDefault="002D05F8">
      <w:pPr>
        <w:pStyle w:val="newncpi"/>
      </w:pPr>
      <w:r>
        <w:t>питомник размножения первого и второго годов (поколений, родительских форм) – специально закладываемый посев семенами, отобранными от лучших растений питомника испытания потомств, с целью последующего их размножения;</w:t>
      </w:r>
    </w:p>
    <w:p w:rsidR="002D05F8" w:rsidRDefault="002D05F8">
      <w:pPr>
        <w:pStyle w:val="newncpi"/>
      </w:pPr>
      <w:r>
        <w:t>супер-суперэлита семян сельскохозяйственных растений – элитные семена, произведенные в результате последовательного размножения оригинальных семян сельскохозяйственных растений, отличающиеся наилучшими сортовыми качествами;</w:t>
      </w:r>
    </w:p>
    <w:p w:rsidR="002D05F8" w:rsidRDefault="002D05F8">
      <w:pPr>
        <w:pStyle w:val="newncpi"/>
      </w:pPr>
      <w:r>
        <w:t>суперэлита семян сельскохозяйственных растений – элитные семена, произведенные в результате последовательного размножения оригинальных или супер-суперэлитных семян сельскохозяйственных растений, отличающиеся наилучшими сортовыми качествами;</w:t>
      </w:r>
    </w:p>
    <w:p w:rsidR="002D05F8" w:rsidRDefault="002D05F8">
      <w:pPr>
        <w:pStyle w:val="newncpi"/>
      </w:pPr>
      <w:r>
        <w:t>элита семян сельскохозяйственных растений – элитные семена, произведенные в результате последовательного размножения семян суперэлиты сельскохозяйственных растений, имеющие наилучшие сортовые качества, предназначенные для последующего производства репродукционных семян сельскохозяйственных растений;</w:t>
      </w:r>
    </w:p>
    <w:p w:rsidR="002D05F8" w:rsidRDefault="002D05F8">
      <w:pPr>
        <w:pStyle w:val="newncpi"/>
      </w:pPr>
      <w:r>
        <w:t>элитпроизводящие организации – юридические лица и индивидуальные предприниматели, являющиеся производителями элитных семян сельскохозяйственных растений, сведения о которых включены в государственный реестр производителей семян сельскохозяйственных растений;</w:t>
      </w:r>
    </w:p>
    <w:p w:rsidR="002D05F8" w:rsidRDefault="002D05F8">
      <w:pPr>
        <w:pStyle w:val="newncpi"/>
      </w:pPr>
      <w:r>
        <w:t>этап размножения – ежегодно осуществляемый последовательный пересев семян сельскохозяйственных растений, в результате которого возраст высеваемых семян снижается на один год.</w:t>
      </w:r>
    </w:p>
    <w:p w:rsidR="002D05F8" w:rsidRDefault="002D05F8">
      <w:pPr>
        <w:pStyle w:val="point"/>
      </w:pPr>
      <w:r>
        <w:t>3. Основной задачей производства семян сельскохозяйственных растений является обеспечение объема производства семян сельскохозяйственных растений, отличающихся наилучшими сортовыми хозяйственно полезными качествами, в целях ежегодного проведения сортосмены и (или) сортообновления семян сельскохозяйственных растений в необходимых объемах.</w:t>
      </w:r>
    </w:p>
    <w:p w:rsidR="002D05F8" w:rsidRDefault="002D05F8">
      <w:pPr>
        <w:pStyle w:val="point"/>
      </w:pPr>
      <w:r>
        <w:t>4. Производство семян сельскохозяйственных растений субъектами семеноводства осуществляется в соответствии с требованиями Закона Республики Беларусь «О селекции и семеноводстве сельскохозяйственных растений», иными актами законодательства, а также нормами отраслевых регламентов возделывания сельскохозяйственных растений.</w:t>
      </w:r>
    </w:p>
    <w:p w:rsidR="002D05F8" w:rsidRDefault="002D05F8">
      <w:pPr>
        <w:pStyle w:val="chapter"/>
      </w:pPr>
      <w:r>
        <w:t>ГЛАВА 2</w:t>
      </w:r>
      <w:r>
        <w:br/>
        <w:t>ПРОИЗВОДСТВО СЕМЯН ЗЕРНОВЫХ И ЗЕРНОБОБОВЫХ СЕЛЬСКОХОЗЯЙСТВЕННЫХ РАСТЕНИЙ</w:t>
      </w:r>
    </w:p>
    <w:p w:rsidR="002D05F8" w:rsidRDefault="002D05F8">
      <w:pPr>
        <w:pStyle w:val="point"/>
      </w:pPr>
      <w:r>
        <w:t>5. Порядок производства семян зерновых и зернобобовых сельскохозяйственных растений определяется последовательностью этапов размножения семян:</w:t>
      </w:r>
    </w:p>
    <w:p w:rsidR="002D05F8" w:rsidRDefault="002D05F8">
      <w:pPr>
        <w:pStyle w:val="newncpi"/>
      </w:pPr>
      <w:r>
        <w:t>зерновых сельскохозяйственных растений – озимой и яровой пшеницы, озимой ржи, озимой и яровой тритикале, озимого и ярового ячменя, овса, проса, гречихи, кукурузы на зерно;</w:t>
      </w:r>
    </w:p>
    <w:p w:rsidR="002D05F8" w:rsidRDefault="002D05F8">
      <w:pPr>
        <w:pStyle w:val="newncpi"/>
      </w:pPr>
      <w:r>
        <w:t>зернобобовых сельскохозяйственных растений – гороха посевного и полевого, озимой и яровой посевной вики, люпина желтого, белого и узколистного, сои, бобов кормовых.</w:t>
      </w:r>
    </w:p>
    <w:p w:rsidR="002D05F8" w:rsidRDefault="002D05F8">
      <w:pPr>
        <w:pStyle w:val="point"/>
      </w:pPr>
      <w:r>
        <w:lastRenderedPageBreak/>
        <w:t>6. Для производства семян зерновых и зернобобовых сельскохозяйственных растений используются посевные площади, на которых осуществлялся высев оригинальных, элитных и репродукционных семян этих растений.</w:t>
      </w:r>
    </w:p>
    <w:p w:rsidR="002D05F8" w:rsidRDefault="002D05F8">
      <w:pPr>
        <w:pStyle w:val="point"/>
      </w:pPr>
      <w:r>
        <w:t>7. По результатам деятельности по селекции сельскохозяйственных растений субъектами селекции сельскохозяйственных растений осуществляется производство оригинальных семян сельскохозяйственных растений.</w:t>
      </w:r>
    </w:p>
    <w:p w:rsidR="002D05F8" w:rsidRDefault="002D05F8">
      <w:pPr>
        <w:pStyle w:val="newncpi"/>
      </w:pPr>
      <w:r>
        <w:t>Категория оригинальных семян сельскохозяйственных растений предусматривает осуществление следующих этапов размножения: отбор элитных растений, питомник испытания потомств первого и второго годов, питомник размножения первого года.</w:t>
      </w:r>
    </w:p>
    <w:p w:rsidR="002D05F8" w:rsidRDefault="002D05F8">
      <w:pPr>
        <w:pStyle w:val="newncpi"/>
      </w:pPr>
      <w:r>
        <w:t>Семена питомника размножения первого года используются на посев научными организациями Национальной академии наук Беларуси и учреждениями высшего образования, осуществляющими научные исследования в области аграрных наук, являющимися производителями оригинальных и элитных семян сельскохозяйственных растений, сведения о которых включены в государственный реестр производителей семян сельскохозяйственных растений, за исключением элитпроизводящих организаций (далее – научные организации), с целью производства семян питомника размножения второго года и последующей реализации их элитпроизводящим организациям для размножения.</w:t>
      </w:r>
    </w:p>
    <w:p w:rsidR="002D05F8" w:rsidRDefault="002D05F8">
      <w:pPr>
        <w:pStyle w:val="point"/>
      </w:pPr>
      <w:r>
        <w:t>8. Научными и элитпроизводящими организациями осуществляется производство и реализация элитных семян зерновых и зернобобовых сельскохозяйственных растений с целью последующего их размножения.</w:t>
      </w:r>
    </w:p>
    <w:p w:rsidR="002D05F8" w:rsidRDefault="002D05F8">
      <w:pPr>
        <w:pStyle w:val="newncpi"/>
      </w:pPr>
      <w:r>
        <w:t>Категория элитных семян зерновых и зернобобовых сельскохозяйственных растений состоит из следующих этапов размножения: питомник размножения второго года, суперэлита и элита этих семян сельскохозяйственных растений.</w:t>
      </w:r>
    </w:p>
    <w:p w:rsidR="002D05F8" w:rsidRDefault="002D05F8">
      <w:pPr>
        <w:pStyle w:val="newncpi"/>
      </w:pPr>
      <w:r>
        <w:t>Производство семян питомника размножения второго года и (или) суперэлиты семян зерновых и зернобобовых сельскохозяйственных растений осуществляется научными организациями, которыми эти семена реализовываются элитпроизводящим организациям для последующего их размножения.</w:t>
      </w:r>
    </w:p>
    <w:p w:rsidR="002D05F8" w:rsidRDefault="002D05F8">
      <w:pPr>
        <w:pStyle w:val="newncpi"/>
      </w:pPr>
      <w:r>
        <w:t>Элитпроизводящими организациями осуществляется последовательное размножение семян, указанных в части третьей настоящего пункта, по результатам которого производятся семена суперэлиты и (или) элиты этих растений, предназначающиеся для реализации субъектам семеноводства для последующего их размножения.</w:t>
      </w:r>
    </w:p>
    <w:p w:rsidR="002D05F8" w:rsidRDefault="002D05F8">
      <w:pPr>
        <w:pStyle w:val="point"/>
      </w:pPr>
      <w:r>
        <w:t>9. Производство репродукционных семян сельскохозяйственных растений осуществляется субъектами семеноводства сельскохозяйственных растений, которые в последующем используются ими для собственных нужд.</w:t>
      </w:r>
    </w:p>
    <w:p w:rsidR="002D05F8" w:rsidRDefault="002D05F8">
      <w:pPr>
        <w:pStyle w:val="newncpi"/>
      </w:pPr>
      <w:r>
        <w:t>При производстве репродукционных семян зерновых и зернобобовых сельскохозяйственных растений осуществляются следующие этапы размножения этих растений:</w:t>
      </w:r>
    </w:p>
    <w:p w:rsidR="002D05F8" w:rsidRDefault="002D05F8">
      <w:pPr>
        <w:pStyle w:val="newncpi"/>
      </w:pPr>
      <w:r>
        <w:t>зерновые сельскохозяйственные растения – первая репродукция, вторая репродукция, третья репродукция;</w:t>
      </w:r>
    </w:p>
    <w:p w:rsidR="002D05F8" w:rsidRDefault="002D05F8">
      <w:pPr>
        <w:pStyle w:val="newncpi"/>
      </w:pPr>
      <w:r>
        <w:t>зернобобовые сельскохозяйственные растения – первая репродукция, вторая репродукция, третья репродукция, четвертая репродукция.</w:t>
      </w:r>
    </w:p>
    <w:p w:rsidR="002D05F8" w:rsidRDefault="002D05F8">
      <w:pPr>
        <w:pStyle w:val="newncpi"/>
      </w:pPr>
      <w:r>
        <w:t>Для семян гречихи и проса обыкновенного допускается производство семян третьей репродукции на семенные цели.</w:t>
      </w:r>
    </w:p>
    <w:p w:rsidR="002D05F8" w:rsidRDefault="002D05F8">
      <w:pPr>
        <w:pStyle w:val="point"/>
      </w:pPr>
      <w:r>
        <w:t>10. Гибридные семена (семена гибридов первого поколения) зерновых и зернобобовых сельскохозяйственных растений являются семенами первой репродукции, и последующее размножение их не осуществляется.</w:t>
      </w:r>
    </w:p>
    <w:p w:rsidR="002D05F8" w:rsidRDefault="002D05F8">
      <w:pPr>
        <w:pStyle w:val="chapter"/>
      </w:pPr>
      <w:r>
        <w:t>ГЛАВА 3</w:t>
      </w:r>
      <w:r>
        <w:br/>
        <w:t>ПРОИЗВОДСТВО СЕМЯН ТЕХНИЧЕСКИХ И МАСЛИЧНЫХ СЕЛЬСКОХОЗЯЙСТВЕННЫХ РАСТЕНИЙ</w:t>
      </w:r>
    </w:p>
    <w:p w:rsidR="002D05F8" w:rsidRDefault="002D05F8">
      <w:pPr>
        <w:pStyle w:val="point"/>
      </w:pPr>
      <w:r>
        <w:t xml:space="preserve">11. Порядок производства технических и масличных семян сельскохозяйственных растений определяется последовательностью этапов размножения семян следующих </w:t>
      </w:r>
      <w:r>
        <w:lastRenderedPageBreak/>
        <w:t>сельскохозяйственных растений: льна-долгунца, льна масличного, озимого и ярового рапса, подсолнечника, сурепицы, горчицы, редьки масличной, картофеля, свеклы сахарной.</w:t>
      </w:r>
    </w:p>
    <w:p w:rsidR="002D05F8" w:rsidRDefault="002D05F8">
      <w:pPr>
        <w:pStyle w:val="point"/>
      </w:pPr>
      <w:r>
        <w:t>12. Для производства семян технических и масличных сельскохозяйственных растений используются посевные площади (посадки), на которых осуществлялся высев оригинальных, элитных и репродукционных семян этих растений.</w:t>
      </w:r>
    </w:p>
    <w:p w:rsidR="002D05F8" w:rsidRDefault="002D05F8">
      <w:pPr>
        <w:pStyle w:val="point"/>
      </w:pPr>
      <w:r>
        <w:t>13. По результатам деятельности по селекции технических и масличных сельскохозяйственных растений субъектами селекции сельскохозяйственных растений осуществляется производство оригинальных семян этих растений.</w:t>
      </w:r>
    </w:p>
    <w:p w:rsidR="002D05F8" w:rsidRDefault="002D05F8">
      <w:pPr>
        <w:pStyle w:val="newncpi"/>
      </w:pPr>
      <w:r>
        <w:t>Категория оригинальных семян технических и масличных сельскохозяйственных растений предусматривает осуществление следующих этапов размножения: отбор элитных растений, питомник отбора (семейственного отбора), питомник испытания потомств, питомник размножения, питомник маточной элиты первого и второго годов для семян льна, а также для гибридных семян рапса – питомник размножения родительских форм.</w:t>
      </w:r>
    </w:p>
    <w:p w:rsidR="002D05F8" w:rsidRDefault="002D05F8">
      <w:pPr>
        <w:pStyle w:val="newncpi"/>
      </w:pPr>
      <w:r>
        <w:t>Производство оригинальных семян льна осуществляется с питомников испытания потомств, оценки семей растений льна на сортовую однородность и последующим размножением маточных растений (маточной элиты). Питомниками маточной элиты первого и второго годов льна-долгунца и льна масличного является последовательное размножение семян маточной элиты в течение двух лет.</w:t>
      </w:r>
    </w:p>
    <w:p w:rsidR="002D05F8" w:rsidRDefault="002D05F8">
      <w:pPr>
        <w:pStyle w:val="newncpi"/>
      </w:pPr>
      <w:r>
        <w:t>Производство оригинальных семян картофеля предусматривает осуществление следующих этапов размножения: микрорастения в культуре in vitro*, первое клубневое поколение, питомник предварительного размножения, супер-суперэлита.</w:t>
      </w:r>
    </w:p>
    <w:p w:rsidR="002D05F8" w:rsidRDefault="002D05F8">
      <w:pPr>
        <w:pStyle w:val="newncpi"/>
      </w:pPr>
      <w:r>
        <w:t>При первом клубневом поколении осуществляется производство клубней картофеля в условиях защищенного грунта на биотехнологических установках для последующего размножения и получения семян картофеля питомника предварительного размножения. По результатам последующего пересева в полевых условиях семян картофеля питомника предварительного размножения осуществляется производство семян супер-суперэлиты картофеля, которые в последующем предназначаются для производства элитных семян картофеля (суперэлиты и элиты).</w:t>
      </w:r>
    </w:p>
    <w:p w:rsidR="002D05F8" w:rsidRDefault="002D05F8">
      <w:pPr>
        <w:pStyle w:val="snoskiline"/>
      </w:pPr>
      <w:r>
        <w:t>______________________________</w:t>
      </w:r>
    </w:p>
    <w:p w:rsidR="002D05F8" w:rsidRDefault="002D05F8">
      <w:pPr>
        <w:pStyle w:val="snoski"/>
        <w:spacing w:after="240"/>
        <w:ind w:firstLine="567"/>
      </w:pPr>
      <w:r>
        <w:t>* Растения (микроклубни), полученные из апикальной меристемы и размноженные в лабораторных условиях с применением лабораторных приборов (пробирок, колб) в стерильных условиях и предназначающиеся для дальнейшего размножения при первом клубневом поколении.</w:t>
      </w:r>
    </w:p>
    <w:p w:rsidR="002D05F8" w:rsidRDefault="002D05F8">
      <w:pPr>
        <w:pStyle w:val="point"/>
      </w:pPr>
      <w:r>
        <w:t>14. Произведенные научными организациями оригинальные семена технических и масличных сельскохозяйственных растений предназначаются для реализации элитпроизводящим организациям, которыми в последующем осуществляется производство элитных семян этих растений.</w:t>
      </w:r>
    </w:p>
    <w:p w:rsidR="002D05F8" w:rsidRDefault="002D05F8">
      <w:pPr>
        <w:pStyle w:val="point"/>
      </w:pPr>
      <w:r>
        <w:t>15. Производство элитных семян технических и масличных сельскохозяйственных растений осуществляется научными и элитпроизводящими организациями, специализирующимися на производстве этих растений.</w:t>
      </w:r>
    </w:p>
    <w:p w:rsidR="002D05F8" w:rsidRDefault="002D05F8">
      <w:pPr>
        <w:pStyle w:val="point"/>
      </w:pPr>
      <w:r>
        <w:t>16. Категория элитных семян технических и масличных сельскохозяйственных растений состоит из следующих этапов размножения семян сельскохозяйственных растений:</w:t>
      </w:r>
    </w:p>
    <w:p w:rsidR="002D05F8" w:rsidRDefault="002D05F8">
      <w:pPr>
        <w:pStyle w:val="newncpi"/>
      </w:pPr>
      <w:r>
        <w:t>лен-долгунец, лен масличный, рапс, сурепица, горчица, редька масличная, картофель – суперэлита, элита;</w:t>
      </w:r>
    </w:p>
    <w:p w:rsidR="002D05F8" w:rsidRDefault="002D05F8">
      <w:pPr>
        <w:pStyle w:val="newncpi"/>
      </w:pPr>
      <w:r>
        <w:t>гибридные семена сахарной свеклы – суперэлита и элита родительских форм.</w:t>
      </w:r>
    </w:p>
    <w:p w:rsidR="002D05F8" w:rsidRDefault="002D05F8">
      <w:pPr>
        <w:pStyle w:val="point"/>
      </w:pPr>
      <w:r>
        <w:t>17. При последовательном размножении элитных семян технических и масличных сельскохозяйственных растений, указанных в абзаце втором пункта 16 настоящего Положения, элитпроизводящими организациями осуществляется производство семян элиты для последующей реализации их субъектам семеноводства сельскохозяйственных растений с целью размножения и производства ими репродукционных семян этих растений.</w:t>
      </w:r>
    </w:p>
    <w:p w:rsidR="002D05F8" w:rsidRDefault="002D05F8">
      <w:pPr>
        <w:pStyle w:val="point"/>
      </w:pPr>
      <w:r>
        <w:lastRenderedPageBreak/>
        <w:t>18. Производство репродукционных семян технических и масличных сельскохозяйственных растений состоит из следующих репродукций в разрезе видов этих растений:</w:t>
      </w:r>
    </w:p>
    <w:p w:rsidR="002D05F8" w:rsidRDefault="002D05F8">
      <w:pPr>
        <w:pStyle w:val="newncpi"/>
      </w:pPr>
      <w:r>
        <w:t>лен-долгунец, лен масличный, горчица, редька масличная – первая репродукция, вторая репродукция, третья репродукция;</w:t>
      </w:r>
    </w:p>
    <w:p w:rsidR="002D05F8" w:rsidRDefault="002D05F8">
      <w:pPr>
        <w:pStyle w:val="newncpi"/>
      </w:pPr>
      <w:r>
        <w:t>картофель, рапс, сурепица – первая репродукция, вторая репродукция;</w:t>
      </w:r>
    </w:p>
    <w:p w:rsidR="002D05F8" w:rsidRDefault="002D05F8">
      <w:pPr>
        <w:pStyle w:val="newncpi"/>
      </w:pPr>
      <w:r>
        <w:t>гибридные семена – гибриды первого поколения.</w:t>
      </w:r>
    </w:p>
    <w:p w:rsidR="002D05F8" w:rsidRDefault="002D05F8">
      <w:pPr>
        <w:pStyle w:val="newncpi"/>
      </w:pPr>
      <w:r>
        <w:t>Гибридные семена технических и масличных сельскохозяйственных растений не подлежат последующему их размножению на семенные цели.</w:t>
      </w:r>
    </w:p>
    <w:p w:rsidR="002D05F8" w:rsidRDefault="002D05F8">
      <w:pPr>
        <w:pStyle w:val="chapter"/>
      </w:pPr>
      <w:r>
        <w:t>ГЛАВА 4</w:t>
      </w:r>
      <w:r>
        <w:br/>
        <w:t>ПРОИЗВОДСТВО СЕМЯН КОРМОВЫХ СЕЛЬСКОХОЗЯЙСТВЕННЫХ РАСТЕНИЙ</w:t>
      </w:r>
    </w:p>
    <w:p w:rsidR="002D05F8" w:rsidRDefault="002D05F8">
      <w:pPr>
        <w:pStyle w:val="point"/>
      </w:pPr>
      <w:r>
        <w:t>19. Порядок производства семян кормовых сельскохозяйственных растений определяется последовательностью этапов размножения семян следующих сельскохозяйственных растений: кормовой свеклы, однолетних и многолетних трав, а также кукурузы, предназначенной на силос и зеленый корм.</w:t>
      </w:r>
    </w:p>
    <w:p w:rsidR="002D05F8" w:rsidRDefault="002D05F8">
      <w:pPr>
        <w:pStyle w:val="point"/>
      </w:pPr>
      <w:r>
        <w:t>20. Для производства семян кормовых сельскохозяйственных растений используются посевные площади, на которых осуществлялся высев оригинальных, элитных и репродукционных семян этих растений.</w:t>
      </w:r>
    </w:p>
    <w:p w:rsidR="002D05F8" w:rsidRDefault="002D05F8">
      <w:pPr>
        <w:pStyle w:val="point"/>
      </w:pPr>
      <w:r>
        <w:t>21. По результатам деятельности по селекции сельскохозяйственных растений субъектами селекции сельскохозяйственных растений осуществляется производство оригинальных семян кормовых сельскохозяйственных растений.</w:t>
      </w:r>
    </w:p>
    <w:p w:rsidR="002D05F8" w:rsidRDefault="002D05F8">
      <w:pPr>
        <w:pStyle w:val="newncpi"/>
      </w:pPr>
      <w:r>
        <w:t>Категория оригинальных семян кормовых сельскохозяйственных растений предусматривает осуществление следующих этапов размножения этих растений:</w:t>
      </w:r>
    </w:p>
    <w:p w:rsidR="002D05F8" w:rsidRDefault="002D05F8">
      <w:pPr>
        <w:pStyle w:val="newncpi"/>
      </w:pPr>
      <w:r>
        <w:t>кормовая свекла, гибриды кукурузы – питомник отбора (семейственного отбора, питомник семейственного сохранения), питомник размножения (питомник семян самоопыленных линий);</w:t>
      </w:r>
    </w:p>
    <w:p w:rsidR="002D05F8" w:rsidRDefault="002D05F8">
      <w:pPr>
        <w:pStyle w:val="newncpi"/>
      </w:pPr>
      <w:r>
        <w:t>однолетние и многолетние травы – питомник сохранения сорта, питомник предварительного размножения.</w:t>
      </w:r>
    </w:p>
    <w:p w:rsidR="002D05F8" w:rsidRDefault="002D05F8">
      <w:pPr>
        <w:pStyle w:val="point"/>
      </w:pPr>
      <w:r>
        <w:t>22. Субъектами селекции сельскохозяйственных растений при последовательном размножении оригинальных семян кормовых сельскохозяйственных растений осуществляется производство элитных семян этих растений.</w:t>
      </w:r>
    </w:p>
    <w:p w:rsidR="002D05F8" w:rsidRDefault="002D05F8">
      <w:pPr>
        <w:pStyle w:val="point"/>
      </w:pPr>
      <w:r>
        <w:t>23. Производство элитных семян кормовых сельскохозяйственных растений осуществляется научными и элитпроизводящими организациями, специализирующимися на производстве этих растений.</w:t>
      </w:r>
    </w:p>
    <w:p w:rsidR="002D05F8" w:rsidRDefault="002D05F8">
      <w:pPr>
        <w:pStyle w:val="point"/>
      </w:pPr>
      <w:r>
        <w:t>24. Категория элитных семян кормовых сельскохозяйственных растений состоит из двух этапов размножения: суперэлиты и элиты.</w:t>
      </w:r>
    </w:p>
    <w:p w:rsidR="002D05F8" w:rsidRDefault="002D05F8">
      <w:pPr>
        <w:pStyle w:val="newncpi"/>
      </w:pPr>
      <w:r>
        <w:t>Элитные семена гибридов кукурузы состоят из следующих этапов размножения: питомник элиты самоопыленных линий, первая репродукция самоопыленных линий – родительских форм.</w:t>
      </w:r>
    </w:p>
    <w:p w:rsidR="002D05F8" w:rsidRDefault="002D05F8">
      <w:pPr>
        <w:pStyle w:val="newncpi"/>
      </w:pPr>
      <w:r>
        <w:t>При производстве питомника элиты самоопыленных линий осуществляется высев семян типичных семей кукурузы с последующим удалением скрещенных (гибридных) растений. Путем высева чередующимися рядами чистосортных семян элиты линий кукурузы осуществляется производство первой репродукции самоопыленных линий – родительских форм. В последующем при проведении скрещивания специально подобранных семян родительских форм осуществляется производство семян гибридов первого поколения под потребность сельскохозяйственных организаций.</w:t>
      </w:r>
    </w:p>
    <w:p w:rsidR="002D05F8" w:rsidRDefault="002D05F8">
      <w:pPr>
        <w:pStyle w:val="point"/>
      </w:pPr>
      <w:r>
        <w:t xml:space="preserve">25. Элитпроизводящими организациями по результатам последовательного размножения элитных семян кормовых сельскохозяйственных растений, указанных в части первой пункта 24 настоящего Положения, осуществляется производство семян элиты этих </w:t>
      </w:r>
      <w:r>
        <w:lastRenderedPageBreak/>
        <w:t>растений, которые реализовываются субъектам семеноводства для последующего производства ими репродукционных семян этих сельскохозяйственных растений.</w:t>
      </w:r>
    </w:p>
    <w:p w:rsidR="002D05F8" w:rsidRDefault="002D05F8">
      <w:pPr>
        <w:pStyle w:val="point"/>
      </w:pPr>
      <w:r>
        <w:t>26. Субъектами семеноводства осуществляется производство репродукционных семян кормовых сельскохозяйственных растений по следующим этапам размножения в разрезе видов этих растений:</w:t>
      </w:r>
    </w:p>
    <w:p w:rsidR="002D05F8" w:rsidRDefault="002D05F8">
      <w:pPr>
        <w:pStyle w:val="newncpi"/>
      </w:pPr>
      <w:r>
        <w:t>кормовая свекла – первая репродукция, вторая репродукция;</w:t>
      </w:r>
    </w:p>
    <w:p w:rsidR="002D05F8" w:rsidRDefault="002D05F8">
      <w:pPr>
        <w:pStyle w:val="newncpi"/>
      </w:pPr>
      <w:r>
        <w:t>однолетние и многолетние травы – первая репродукция, вторая репродукция, третья репродукция;</w:t>
      </w:r>
    </w:p>
    <w:p w:rsidR="002D05F8" w:rsidRDefault="002D05F8">
      <w:pPr>
        <w:pStyle w:val="newncpi"/>
      </w:pPr>
      <w:r>
        <w:t>гибридные семена кукурузы – гибриды первого поколения.</w:t>
      </w:r>
    </w:p>
    <w:p w:rsidR="002D05F8" w:rsidRDefault="002D05F8">
      <w:pPr>
        <w:pStyle w:val="newncpi"/>
      </w:pPr>
      <w:r>
        <w:t>Гибридные семена кормовых сельскохозяйственных растений являются семенами первой репродукции, и последующее размножение их не осуществляется.</w:t>
      </w:r>
    </w:p>
    <w:p w:rsidR="002D05F8" w:rsidRDefault="002D05F8">
      <w:pPr>
        <w:pStyle w:val="chapter"/>
      </w:pPr>
      <w:r>
        <w:t>ГЛАВА 5</w:t>
      </w:r>
      <w:r>
        <w:br/>
        <w:t>ПРОИЗВОДСТВО СЕМЯН ПЛОДОВЫХ И ЯГОДНЫХ СЕЛЬСКОХОЗЯЙСТВЕННЫХ РАСТЕНИЙ</w:t>
      </w:r>
    </w:p>
    <w:p w:rsidR="002D05F8" w:rsidRDefault="002D05F8">
      <w:pPr>
        <w:pStyle w:val="point"/>
      </w:pPr>
      <w:r>
        <w:t>27. Порядок производства семян плодовых и ягодных сельскохозяйственных растений определяется последовательностью этапов размножения семян следующих сельскохозяйственных растений:</w:t>
      </w:r>
    </w:p>
    <w:p w:rsidR="002D05F8" w:rsidRDefault="002D05F8">
      <w:pPr>
        <w:pStyle w:val="newncpi"/>
      </w:pPr>
      <w:r>
        <w:t>плодовые – яблоня, груша, слива, алыча, вишня, черешня, абрикос;</w:t>
      </w:r>
    </w:p>
    <w:p w:rsidR="002D05F8" w:rsidRDefault="002D05F8">
      <w:pPr>
        <w:pStyle w:val="newncpi"/>
      </w:pPr>
      <w:r>
        <w:t>ягодные – земляника, крыжовник, смородина, малина, облепиха, арония, жимолость, виноград, клюква, голубика, калина, брусника.</w:t>
      </w:r>
    </w:p>
    <w:p w:rsidR="002D05F8" w:rsidRDefault="002D05F8">
      <w:pPr>
        <w:pStyle w:val="newncpi"/>
      </w:pPr>
      <w:r>
        <w:t>Перечень плодовых и ягодных сельскохозяйственных растений включает также виды орехоплодных растений и растений, имеющих ограниченное использование в сельском хозяйстве (хеномелес, кизил, боярышник, бузина и другие).</w:t>
      </w:r>
    </w:p>
    <w:p w:rsidR="002D05F8" w:rsidRDefault="002D05F8">
      <w:pPr>
        <w:pStyle w:val="point"/>
      </w:pPr>
      <w:r>
        <w:t>28. Для производства семян плодовых и ягодных сельскохозяйственных растений используются посевные площади (посадки), на которых осуществлялся высев оригинальных, элитных и репродукционных семян этих растений.</w:t>
      </w:r>
    </w:p>
    <w:p w:rsidR="002D05F8" w:rsidRDefault="002D05F8">
      <w:pPr>
        <w:pStyle w:val="point"/>
      </w:pPr>
      <w:r>
        <w:t>29. Производство оригинальных семян плодовых и ягодных сельскохозяйственных растений осуществляется научными организациями в результате осуществления ими деятельности в области селекции и интродукции этих сельскохозяйственных растений.</w:t>
      </w:r>
    </w:p>
    <w:p w:rsidR="002D05F8" w:rsidRDefault="002D05F8">
      <w:pPr>
        <w:pStyle w:val="newncpi"/>
      </w:pPr>
      <w:r>
        <w:t>Категория оригинальных семян плодовых и ягодных сельскохозяйственных растений предусматривает осуществление научными организациями выделения и отбора оригинальных растений для последующей закладки маточного посева (посадки) этих растений.</w:t>
      </w:r>
    </w:p>
    <w:p w:rsidR="002D05F8" w:rsidRDefault="002D05F8">
      <w:pPr>
        <w:pStyle w:val="point"/>
      </w:pPr>
      <w:r>
        <w:t>30. По результатам размножения научными организациями оригинальных семян плодовых и ягодных сельскохозяйственных растений осуществляется производство элитных семян этих растений, которые в последующем предназначаются для реализации элитпроизводящим организациям для дальнейшего размножения.</w:t>
      </w:r>
    </w:p>
    <w:p w:rsidR="002D05F8" w:rsidRDefault="002D05F8">
      <w:pPr>
        <w:pStyle w:val="point"/>
      </w:pPr>
      <w:r>
        <w:t>31. Категория элитных семян плодовых и ягодных сельскохозяйственных растений состоит из следующих этапов размножения: супер-суперэлиты, суперэлиты и элиты.</w:t>
      </w:r>
    </w:p>
    <w:p w:rsidR="002D05F8" w:rsidRDefault="002D05F8">
      <w:pPr>
        <w:pStyle w:val="newncpi"/>
      </w:pPr>
      <w:r>
        <w:t>Производство элитных семян плодовых и ягодных сельскохозяйственных растений осуществляется научными организациями, специализирующимися на производстве этих растений.</w:t>
      </w:r>
    </w:p>
    <w:p w:rsidR="002D05F8" w:rsidRDefault="002D05F8">
      <w:pPr>
        <w:pStyle w:val="point"/>
      </w:pPr>
      <w:r>
        <w:t>32. Семенами супер-суперэлиты плодовых и ягодных сельскохозяйственных растений являются базовые насаждения этих растений, поддерживаемые в последующем элитпроизводящими организациями, специализирующимися на выращивании данных растений.</w:t>
      </w:r>
    </w:p>
    <w:p w:rsidR="002D05F8" w:rsidRDefault="002D05F8">
      <w:pPr>
        <w:pStyle w:val="newncpi"/>
      </w:pPr>
      <w:r>
        <w:t>Элитпроизводящими организациями при последовательном размножении супер-суперэлитных насаждений плодовых и ягодных сельскохозяйственных растений осуществляется производство элитных семян (суперэлиты, элиты) данных растений.</w:t>
      </w:r>
    </w:p>
    <w:p w:rsidR="002D05F8" w:rsidRDefault="002D05F8">
      <w:pPr>
        <w:pStyle w:val="newncpi"/>
      </w:pPr>
      <w:r>
        <w:lastRenderedPageBreak/>
        <w:t>По результатам последовательного размножения элитпроизводящими организациями элитных семян плодовых и ягодных сельскохозяйственных растений осуществляется производство репродукционных семян этих растений.</w:t>
      </w:r>
    </w:p>
    <w:p w:rsidR="002D05F8" w:rsidRDefault="002D05F8">
      <w:pPr>
        <w:pStyle w:val="newncpi"/>
      </w:pPr>
      <w:r>
        <w:t>Семена первой репродукции плодовых и ягодных сельскохозяйственных растений предназначаются для реализации субъектам семеноводства для посева (посадки) площадей товарного назначения.</w:t>
      </w:r>
    </w:p>
    <w:p w:rsidR="002D05F8" w:rsidRDefault="002D05F8">
      <w:pPr>
        <w:pStyle w:val="chapter"/>
      </w:pPr>
      <w:r>
        <w:t>ГЛАВА 6</w:t>
      </w:r>
      <w:r>
        <w:br/>
        <w:t>ПРОИЗВОДСТВО СЕМЯН ОВОЩНЫХ И БАХЧЕВЫХ СЕЛЬСКОХОЗЯЙСТВЕННЫХ РАСТЕНИЙ</w:t>
      </w:r>
    </w:p>
    <w:p w:rsidR="002D05F8" w:rsidRDefault="002D05F8">
      <w:pPr>
        <w:pStyle w:val="point"/>
      </w:pPr>
      <w:r>
        <w:t>33. Порядок производства семян овощных и бахчевых сельскохозяйственных растений определяется последовательностью этапов размножения семян следующих сельскохозяйственных растений:</w:t>
      </w:r>
    </w:p>
    <w:p w:rsidR="002D05F8" w:rsidRDefault="002D05F8">
      <w:pPr>
        <w:pStyle w:val="newncpi"/>
      </w:pPr>
      <w:r>
        <w:t>овощные – томат, перец, огурец, капуста, лук, чеснок, морковь, свекла, репа, редис, редька, спаржа, горох, фасоль, бобы;</w:t>
      </w:r>
    </w:p>
    <w:p w:rsidR="002D05F8" w:rsidRDefault="002D05F8">
      <w:pPr>
        <w:pStyle w:val="newncpi"/>
      </w:pPr>
      <w:r>
        <w:t>бахчевые – арбуз, тыква, кабачок, дыня, патиссон.</w:t>
      </w:r>
    </w:p>
    <w:p w:rsidR="002D05F8" w:rsidRDefault="002D05F8">
      <w:pPr>
        <w:pStyle w:val="newncpi"/>
      </w:pPr>
      <w:r>
        <w:t>Перечень овощных и бахчевых сельскохозяйственных растений включает также виды этих растений, имеющих ограниченное использование в сельском хозяйстве.</w:t>
      </w:r>
    </w:p>
    <w:p w:rsidR="002D05F8" w:rsidRDefault="002D05F8">
      <w:pPr>
        <w:pStyle w:val="point"/>
      </w:pPr>
      <w:r>
        <w:t>34. Для производства семян овощных и бахчевых сельскохозяйственных растений используются посевные площади (посадки), на которых осуществлялся высев оригинальных, элитных и репродукционных семян этих растений.</w:t>
      </w:r>
    </w:p>
    <w:p w:rsidR="002D05F8" w:rsidRDefault="002D05F8">
      <w:pPr>
        <w:pStyle w:val="newncpi"/>
      </w:pPr>
      <w:r>
        <w:t>Категория оригинальных семян в разрезе видов овощных и бахчевых сельскохозяйственных растений предусматривает осуществление следующих этапов размножения: питомник отбора, питомник испытания потомств первого и второго поколений, питомник размножения первого и второго поколений, суперэлита, родительские формы гетерозисных гибридов.</w:t>
      </w:r>
    </w:p>
    <w:p w:rsidR="002D05F8" w:rsidRDefault="002D05F8">
      <w:pPr>
        <w:pStyle w:val="newncpi"/>
      </w:pPr>
      <w:r>
        <w:t>Родительскими формами гетерозисных гибридов овощных и бахчевых сельскохозяйственных растений являются специально подбираемые семена родительских форм (отцовской и материнской компонентов), скрещивание которых обеспечивает производство гибридных семян овощных и бахчевых сельскохозяйственных растений.</w:t>
      </w:r>
    </w:p>
    <w:p w:rsidR="002D05F8" w:rsidRDefault="002D05F8">
      <w:pPr>
        <w:pStyle w:val="newncpi"/>
      </w:pPr>
      <w:r>
        <w:t>По результатам деятельности по селекции сельскохозяйственных растений субъектами селекции сельскохозяйственных растений осуществляется производство оригинальных семян овощных и бахчевых сельскохозяйственных растений.</w:t>
      </w:r>
    </w:p>
    <w:p w:rsidR="002D05F8" w:rsidRDefault="002D05F8">
      <w:pPr>
        <w:pStyle w:val="newncpi"/>
      </w:pPr>
      <w:r>
        <w:t>Оригинальные семена овощных и бахчевых сельскохозяйственных растений, произведенные научными организациями, реализовываются элитпроизводящим организациям для последующего размножения и производства элитных семян этих растений, а также гибридных семян первого поколения.</w:t>
      </w:r>
    </w:p>
    <w:p w:rsidR="002D05F8" w:rsidRDefault="002D05F8">
      <w:pPr>
        <w:pStyle w:val="point"/>
      </w:pPr>
      <w:r>
        <w:t>35. Элитные семена овощных и бахчевых сельскохозяйственных растений производятся научными и элитпроизводящими организациями, специализирующимися на производстве этих растений.</w:t>
      </w:r>
    </w:p>
    <w:p w:rsidR="002D05F8" w:rsidRDefault="002D05F8">
      <w:pPr>
        <w:pStyle w:val="newncpi"/>
      </w:pPr>
      <w:r>
        <w:t>Категория элитных семян овощных и бахчевых сельскохозяйственных растений состоит из семян элиты этих растений.</w:t>
      </w:r>
    </w:p>
    <w:p w:rsidR="002D05F8" w:rsidRDefault="002D05F8">
      <w:pPr>
        <w:pStyle w:val="newncpi"/>
      </w:pPr>
      <w:r>
        <w:t>Научными и элитпроизводящими организациями при размножении семян элиты овощных и бахчевых сельскохозяйственных растений осуществляется производство семян первой репродукции, которые предназначаются субъектам семеноводства для использования их на посев (посадку) площадей товарного назначения.</w:t>
      </w:r>
    </w:p>
    <w:p w:rsidR="002D05F8" w:rsidRDefault="002D05F8">
      <w:pPr>
        <w:pStyle w:val="point"/>
      </w:pPr>
      <w:r>
        <w:t>36. Категория репродукционных семян овощных и бахчевых сельскохозяйственных растений состоит из следующих этапов размножения: семена первой, второй и третьей репродукций, а также семена гибридов первого поколения.</w:t>
      </w:r>
    </w:p>
    <w:p w:rsidR="002D05F8" w:rsidRDefault="002D05F8">
      <w:pPr>
        <w:pStyle w:val="newncpi"/>
      </w:pPr>
      <w:r>
        <w:t>Репродукционные и гибридные семена овощных и бахчевых сельскохозяйственных растений производятся субъектами семеноводства сельскохозяйственных растений в результате их деятельности по семеноводству этих растений.</w:t>
      </w:r>
    </w:p>
    <w:p w:rsidR="002D05F8" w:rsidRDefault="002D05F8">
      <w:pPr>
        <w:pStyle w:val="newncpi"/>
      </w:pPr>
      <w:r>
        <w:lastRenderedPageBreak/>
        <w:t> </w:t>
      </w:r>
    </w:p>
    <w:p w:rsidR="00DF617C" w:rsidRDefault="002F708B"/>
    <w:sectPr w:rsidR="00DF617C" w:rsidSect="002D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708B" w:rsidRDefault="002F708B" w:rsidP="002D05F8">
      <w:pPr>
        <w:spacing w:after="0" w:line="240" w:lineRule="auto"/>
      </w:pPr>
      <w:r>
        <w:separator/>
      </w:r>
    </w:p>
  </w:endnote>
  <w:endnote w:type="continuationSeparator" w:id="0">
    <w:p w:rsidR="002F708B" w:rsidRDefault="002F708B" w:rsidP="002D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05F8" w:rsidRDefault="002D05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05F8" w:rsidRDefault="002D05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D05F8" w:rsidTr="002D05F8">
      <w:tc>
        <w:tcPr>
          <w:tcW w:w="1800" w:type="dxa"/>
          <w:shd w:val="clear" w:color="auto" w:fill="auto"/>
          <w:vAlign w:val="center"/>
        </w:tcPr>
        <w:p w:rsidR="002D05F8" w:rsidRDefault="002D05F8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2D05F8" w:rsidRDefault="002D05F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D05F8" w:rsidRDefault="002D05F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16.06.2023</w:t>
          </w:r>
        </w:p>
        <w:p w:rsidR="002D05F8" w:rsidRPr="002D05F8" w:rsidRDefault="002D05F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D05F8" w:rsidRDefault="002D0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708B" w:rsidRDefault="002F708B" w:rsidP="002D05F8">
      <w:pPr>
        <w:spacing w:after="0" w:line="240" w:lineRule="auto"/>
      </w:pPr>
      <w:r>
        <w:separator/>
      </w:r>
    </w:p>
  </w:footnote>
  <w:footnote w:type="continuationSeparator" w:id="0">
    <w:p w:rsidR="002F708B" w:rsidRDefault="002F708B" w:rsidP="002D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05F8" w:rsidRDefault="002D05F8" w:rsidP="00EE67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D05F8" w:rsidRDefault="002D05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05F8" w:rsidRPr="002D05F8" w:rsidRDefault="002D05F8" w:rsidP="00EE677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D05F8">
      <w:rPr>
        <w:rStyle w:val="a7"/>
        <w:rFonts w:ascii="Times New Roman" w:hAnsi="Times New Roman" w:cs="Times New Roman"/>
        <w:sz w:val="24"/>
      </w:rPr>
      <w:fldChar w:fldCharType="begin"/>
    </w:r>
    <w:r w:rsidRPr="002D05F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2D05F8">
      <w:rPr>
        <w:rStyle w:val="a7"/>
        <w:rFonts w:ascii="Times New Roman" w:hAnsi="Times New Roman" w:cs="Times New Roman"/>
        <w:sz w:val="24"/>
      </w:rPr>
      <w:fldChar w:fldCharType="separate"/>
    </w:r>
    <w:r w:rsidRPr="002D05F8">
      <w:rPr>
        <w:rStyle w:val="a7"/>
        <w:rFonts w:ascii="Times New Roman" w:hAnsi="Times New Roman" w:cs="Times New Roman"/>
        <w:noProof/>
        <w:sz w:val="24"/>
      </w:rPr>
      <w:t>8</w:t>
    </w:r>
    <w:r w:rsidRPr="002D05F8">
      <w:rPr>
        <w:rStyle w:val="a7"/>
        <w:rFonts w:ascii="Times New Roman" w:hAnsi="Times New Roman" w:cs="Times New Roman"/>
        <w:sz w:val="24"/>
      </w:rPr>
      <w:fldChar w:fldCharType="end"/>
    </w:r>
  </w:p>
  <w:p w:rsidR="002D05F8" w:rsidRPr="002D05F8" w:rsidRDefault="002D05F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D05F8" w:rsidRDefault="002D05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F8"/>
    <w:rsid w:val="002D05F8"/>
    <w:rsid w:val="002F708B"/>
    <w:rsid w:val="004C41AB"/>
    <w:rsid w:val="00E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0F984-B2D3-47EE-99D6-62ED4DBE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D05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2D05F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2D05F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2D05F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D05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D05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D05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D05F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2D05F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D05F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D05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D05F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D05F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D05F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D05F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D05F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D05F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D05F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D05F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D05F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D0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5F8"/>
  </w:style>
  <w:style w:type="paragraph" w:styleId="a5">
    <w:name w:val="footer"/>
    <w:basedOn w:val="a"/>
    <w:link w:val="a6"/>
    <w:uiPriority w:val="99"/>
    <w:unhideWhenUsed/>
    <w:rsid w:val="002D0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5F8"/>
  </w:style>
  <w:style w:type="character" w:styleId="a7">
    <w:name w:val="page number"/>
    <w:basedOn w:val="a0"/>
    <w:uiPriority w:val="99"/>
    <w:semiHidden/>
    <w:unhideWhenUsed/>
    <w:rsid w:val="002D05F8"/>
  </w:style>
  <w:style w:type="table" w:styleId="a8">
    <w:name w:val="Table Grid"/>
    <w:basedOn w:val="a1"/>
    <w:uiPriority w:val="39"/>
    <w:rsid w:val="002D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2307</Words>
  <Characters>19362</Characters>
  <Application>Microsoft Office Word</Application>
  <DocSecurity>0</DocSecurity>
  <Lines>358</Lines>
  <Paragraphs>130</Paragraphs>
  <ScaleCrop>false</ScaleCrop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2023-06-16T09:54:00Z</dcterms:created>
  <dcterms:modified xsi:type="dcterms:W3CDTF">2023-06-16T09:56:00Z</dcterms:modified>
</cp:coreProperties>
</file>